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A844" w14:textId="5E3311AE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53B11696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bookmarkStart w:id="0" w:name="_GoBack"/>
      <w:r w:rsidRPr="008A6D00">
        <w:rPr>
          <w:rFonts w:ascii="Arial" w:hAnsi="Arial" w:cs="Arial"/>
          <w:b/>
          <w:noProof/>
        </w:rPr>
        <w:t>Sessions:</w:t>
      </w:r>
    </w:p>
    <w:bookmarkEnd w:id="0"/>
    <w:p w14:paraId="4BBC692F" w14:textId="77777777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3727CD1B" w14:textId="77777777" w:rsidTr="007416BB">
        <w:tc>
          <w:tcPr>
            <w:tcW w:w="5035" w:type="dxa"/>
          </w:tcPr>
          <w:p w14:paraId="161C111C" w14:textId="62B690E5"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  <w:t>Track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A65823">
              <w:rPr>
                <w:rFonts w:ascii="Arial" w:hAnsi="Arial"/>
                <w:b/>
                <w:i/>
              </w:rPr>
              <w:t>Sales Enablement Learning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6789" w:type="dxa"/>
          </w:tcPr>
          <w:p w14:paraId="4DC91B44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39FE11A8" w14:textId="77777777" w:rsidTr="007416BB">
        <w:tc>
          <w:tcPr>
            <w:tcW w:w="5035" w:type="dxa"/>
          </w:tcPr>
          <w:p w14:paraId="0CF450A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3C6502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93A9D2D" w14:textId="77777777" w:rsidTr="007416BB">
        <w:tc>
          <w:tcPr>
            <w:tcW w:w="5035" w:type="dxa"/>
          </w:tcPr>
          <w:p w14:paraId="62F82EE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62D0C3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9707EA0" w14:textId="77777777" w:rsidTr="007416BB">
        <w:tc>
          <w:tcPr>
            <w:tcW w:w="5035" w:type="dxa"/>
          </w:tcPr>
          <w:p w14:paraId="08ACC99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7BDDA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97E2CF5" w14:textId="77777777" w:rsidTr="007416BB">
        <w:tc>
          <w:tcPr>
            <w:tcW w:w="5035" w:type="dxa"/>
          </w:tcPr>
          <w:p w14:paraId="6BB6BE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CC3AAD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9D1A037" w14:textId="77777777" w:rsidTr="007416BB">
        <w:tc>
          <w:tcPr>
            <w:tcW w:w="5035" w:type="dxa"/>
          </w:tcPr>
          <w:p w14:paraId="588FA2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96B05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6571260" w14:textId="77777777" w:rsidTr="007416BB">
        <w:tc>
          <w:tcPr>
            <w:tcW w:w="5035" w:type="dxa"/>
          </w:tcPr>
          <w:p w14:paraId="39FC27A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98960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14D66A0" w14:textId="77777777" w:rsidTr="007416BB">
        <w:tc>
          <w:tcPr>
            <w:tcW w:w="5035" w:type="dxa"/>
          </w:tcPr>
          <w:p w14:paraId="1568B6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D3DA7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8F2DED0" w14:textId="77777777" w:rsidTr="007416BB">
        <w:tc>
          <w:tcPr>
            <w:tcW w:w="5035" w:type="dxa"/>
          </w:tcPr>
          <w:p w14:paraId="4166FA8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6A6680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E151B5C" w14:textId="77777777" w:rsidTr="007416BB">
        <w:tc>
          <w:tcPr>
            <w:tcW w:w="5035" w:type="dxa"/>
          </w:tcPr>
          <w:p w14:paraId="785AC9D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DFD6B9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85C6360" w14:textId="77777777" w:rsidTr="007416BB">
        <w:tc>
          <w:tcPr>
            <w:tcW w:w="5035" w:type="dxa"/>
          </w:tcPr>
          <w:p w14:paraId="5AC73E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8C63E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2D2EA45" w14:textId="77777777" w:rsidTr="007416BB">
        <w:tc>
          <w:tcPr>
            <w:tcW w:w="5035" w:type="dxa"/>
          </w:tcPr>
          <w:p w14:paraId="6B5D340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1A144A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8794F58" w14:textId="77777777" w:rsidTr="007416BB">
        <w:tc>
          <w:tcPr>
            <w:tcW w:w="5035" w:type="dxa"/>
          </w:tcPr>
          <w:p w14:paraId="007236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8AD393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3025631" w14:textId="77777777" w:rsidTr="007416BB">
        <w:tc>
          <w:tcPr>
            <w:tcW w:w="5035" w:type="dxa"/>
          </w:tcPr>
          <w:p w14:paraId="10E5D02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B6EC18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3753282" w14:textId="77777777" w:rsidTr="007416BB">
        <w:tc>
          <w:tcPr>
            <w:tcW w:w="5035" w:type="dxa"/>
          </w:tcPr>
          <w:p w14:paraId="4BB177F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253C9E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286BC273" w14:textId="77777777" w:rsidTr="007416BB">
        <w:tc>
          <w:tcPr>
            <w:tcW w:w="5035" w:type="dxa"/>
          </w:tcPr>
          <w:p w14:paraId="121F505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658D18C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90F8068" w14:textId="77777777" w:rsidR="00134C68" w:rsidRPr="00B331DF" w:rsidRDefault="0023079F" w:rsidP="00134C68">
      <w:pPr>
        <w:tabs>
          <w:tab w:val="left" w:pos="4320"/>
        </w:tabs>
        <w:rPr>
          <w:rFonts w:ascii="Arial" w:hAnsi="Arial"/>
        </w:rPr>
      </w:pPr>
      <w:r>
        <w:rPr>
          <w:rFonts w:ascii="Arial" w:hAnsi="Arial" w:cs="Arial"/>
          <w:b/>
          <w:noProof/>
        </w:rPr>
        <w:br/>
      </w:r>
    </w:p>
    <w:p w14:paraId="72BDEC52" w14:textId="77777777" w:rsidR="00D52E58" w:rsidRPr="00D52E58" w:rsidRDefault="00D52E58"/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E9EE" w14:textId="77777777" w:rsidR="004129BB" w:rsidRDefault="004129BB" w:rsidP="00134C68">
      <w:pPr>
        <w:spacing w:after="0"/>
      </w:pPr>
      <w:r>
        <w:separator/>
      </w:r>
    </w:p>
  </w:endnote>
  <w:endnote w:type="continuationSeparator" w:id="0">
    <w:p w14:paraId="6AC042B6" w14:textId="77777777" w:rsidR="004129BB" w:rsidRDefault="004129BB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F998" w14:textId="77777777" w:rsidR="004129BB" w:rsidRDefault="004129BB" w:rsidP="00134C68">
      <w:pPr>
        <w:spacing w:after="0"/>
      </w:pPr>
      <w:r>
        <w:separator/>
      </w:r>
    </w:p>
  </w:footnote>
  <w:footnote w:type="continuationSeparator" w:id="0">
    <w:p w14:paraId="1C7CB2D1" w14:textId="77777777" w:rsidR="004129BB" w:rsidRDefault="004129BB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B265" w14:textId="3F15063F" w:rsidR="00E72907" w:rsidRPr="00A65823" w:rsidRDefault="001E708B" w:rsidP="00A65823">
    <w:pPr>
      <w:pStyle w:val="Header"/>
      <w:jc w:val="center"/>
      <w:rPr>
        <w:rFonts w:ascii="Arial" w:hAnsi="Arial" w:cs="Arial"/>
        <w:b/>
        <w:noProof/>
        <w:sz w:val="36"/>
      </w:rPr>
    </w:pPr>
    <w:r>
      <w:rPr>
        <w:rFonts w:ascii="Arial" w:hAnsi="Arial" w:cs="Arial"/>
        <w:b/>
        <w:noProof/>
        <w:sz w:val="36"/>
      </w:rPr>
      <w:drawing>
        <wp:inline distT="0" distB="0" distL="0" distR="0" wp14:anchorId="26831043" wp14:editId="0BD32A93">
          <wp:extent cx="1996444" cy="1167386"/>
          <wp:effectExtent l="0" t="0" r="3810" b="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 19-Logo_no text-01-trim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4" cy="116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823" w:rsidRPr="00A65823">
      <w:rPr>
        <w:rFonts w:ascii="Arial" w:hAnsi="Arial" w:cs="Arial"/>
        <w:b/>
        <w:noProof/>
        <w:sz w:val="36"/>
      </w:rPr>
      <w:t xml:space="preserve"> </w:t>
    </w:r>
  </w:p>
  <w:p w14:paraId="655CAC5F" w14:textId="77777777"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400AD"/>
    <w:rsid w:val="0005776D"/>
    <w:rsid w:val="00076095"/>
    <w:rsid w:val="00076599"/>
    <w:rsid w:val="00134C68"/>
    <w:rsid w:val="001E708B"/>
    <w:rsid w:val="0023079F"/>
    <w:rsid w:val="002A1EF8"/>
    <w:rsid w:val="00342B79"/>
    <w:rsid w:val="003E0DC7"/>
    <w:rsid w:val="003E6A00"/>
    <w:rsid w:val="004129BB"/>
    <w:rsid w:val="00476D43"/>
    <w:rsid w:val="004A6A02"/>
    <w:rsid w:val="004C0ED3"/>
    <w:rsid w:val="005A1632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60968"/>
    <w:rsid w:val="009E6122"/>
    <w:rsid w:val="00A65823"/>
    <w:rsid w:val="00B331DF"/>
    <w:rsid w:val="00B366DB"/>
    <w:rsid w:val="00B77EEC"/>
    <w:rsid w:val="00B95261"/>
    <w:rsid w:val="00BB3E0A"/>
    <w:rsid w:val="00C12180"/>
    <w:rsid w:val="00C35A80"/>
    <w:rsid w:val="00D0158E"/>
    <w:rsid w:val="00D52E58"/>
    <w:rsid w:val="00D616A1"/>
    <w:rsid w:val="00D829D2"/>
    <w:rsid w:val="00DD72EE"/>
    <w:rsid w:val="00DE4281"/>
    <w:rsid w:val="00E72907"/>
    <w:rsid w:val="00E94DDF"/>
    <w:rsid w:val="00F722D8"/>
    <w:rsid w:val="00F97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285794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Cecilia Riek</cp:lastModifiedBy>
  <cp:revision>3</cp:revision>
  <dcterms:created xsi:type="dcterms:W3CDTF">2019-02-26T15:45:00Z</dcterms:created>
  <dcterms:modified xsi:type="dcterms:W3CDTF">2019-02-26T15:46:00Z</dcterms:modified>
</cp:coreProperties>
</file>